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BDCEE1" w14:textId="0699DA84" w:rsidR="00F72B11" w:rsidRPr="003664F3" w:rsidRDefault="00C13B4C" w:rsidP="003664F3">
      <w:pPr>
        <w:spacing w:line="480" w:lineRule="auto"/>
        <w:rPr>
          <w:rFonts w:ascii="Times New Roman" w:hAnsi="Times New Roman" w:cs="Times New Roman"/>
          <w:sz w:val="24"/>
          <w:szCs w:val="24"/>
        </w:rPr>
      </w:pPr>
      <w:r w:rsidRPr="003664F3">
        <w:rPr>
          <w:rFonts w:ascii="Times New Roman" w:hAnsi="Times New Roman" w:cs="Times New Roman"/>
          <w:sz w:val="24"/>
          <w:szCs w:val="24"/>
        </w:rPr>
        <w:t>CMHC Act, 1963</w:t>
      </w:r>
    </w:p>
    <w:p w14:paraId="34F1E682" w14:textId="77777777" w:rsidR="003664F3" w:rsidRPr="003664F3" w:rsidRDefault="003664F3" w:rsidP="003664F3">
      <w:pPr>
        <w:numPr>
          <w:ilvl w:val="0"/>
          <w:numId w:val="1"/>
        </w:numPr>
        <w:spacing w:line="480" w:lineRule="auto"/>
        <w:rPr>
          <w:rFonts w:ascii="Times New Roman" w:hAnsi="Times New Roman" w:cs="Times New Roman"/>
          <w:sz w:val="24"/>
          <w:szCs w:val="24"/>
        </w:rPr>
      </w:pPr>
      <w:r w:rsidRPr="003664F3">
        <w:rPr>
          <w:rFonts w:ascii="Times New Roman" w:hAnsi="Times New Roman" w:cs="Times New Roman"/>
          <w:sz w:val="24"/>
          <w:szCs w:val="24"/>
        </w:rPr>
        <w:t xml:space="preserve">The purpose of the Community Mental Health Centers Act was to help people with mental illnesses staying in hospitals to move back to their communities (deinstitutionalization). The act altered the way mental health services were delivered by giving new hope to mentally ill people. </w:t>
      </w:r>
    </w:p>
    <w:p w14:paraId="3F24D834" w14:textId="7353CACC" w:rsidR="003664F3" w:rsidRPr="003664F3" w:rsidRDefault="003664F3" w:rsidP="003664F3">
      <w:pPr>
        <w:numPr>
          <w:ilvl w:val="0"/>
          <w:numId w:val="1"/>
        </w:numPr>
        <w:spacing w:line="480" w:lineRule="auto"/>
        <w:rPr>
          <w:rFonts w:ascii="Times New Roman" w:hAnsi="Times New Roman" w:cs="Times New Roman"/>
          <w:sz w:val="24"/>
          <w:szCs w:val="24"/>
        </w:rPr>
      </w:pPr>
      <w:r w:rsidRPr="003664F3">
        <w:rPr>
          <w:rFonts w:ascii="Times New Roman" w:hAnsi="Times New Roman" w:cs="Times New Roman"/>
          <w:sz w:val="24"/>
          <w:szCs w:val="24"/>
        </w:rPr>
        <w:t xml:space="preserve">CMHC Act was signed into law by President John F. Kennedy in 1963. Before then, Mental Health Act had been formed in 1946. This act established the National Institute of mental Health, which called for action for mental health. NIMH gave funds for psychiatric research. There were calls to change and modernize the US of psychiatric care. Outpatient care was recommended and the legislation aimed at keeping people away from institutions. There were historical antecedents that led to the formation of the act. World War II made the US government realize that mental problems were a bigger problem than thought. Studies and research showed hospitals were making patients worse. Hospitals were part of the problem. The other thing was drugs that were thought to make people zombies. The other antecedents of the act were epidemiology, community, professional dynamics, and public opinion. These factors </w:t>
      </w:r>
      <w:r w:rsidR="00D45F13">
        <w:rPr>
          <w:rFonts w:ascii="Times New Roman" w:hAnsi="Times New Roman" w:cs="Times New Roman"/>
          <w:sz w:val="24"/>
          <w:szCs w:val="24"/>
        </w:rPr>
        <w:t xml:space="preserve">mentioned by Rochefort </w:t>
      </w:r>
      <w:r w:rsidRPr="003664F3">
        <w:rPr>
          <w:rFonts w:ascii="Times New Roman" w:hAnsi="Times New Roman" w:cs="Times New Roman"/>
          <w:sz w:val="24"/>
          <w:szCs w:val="24"/>
        </w:rPr>
        <w:t xml:space="preserve">contributed to the passage of the </w:t>
      </w:r>
      <w:r w:rsidR="00B91AF8">
        <w:rPr>
          <w:rFonts w:ascii="Times New Roman" w:hAnsi="Times New Roman" w:cs="Times New Roman"/>
          <w:sz w:val="24"/>
          <w:szCs w:val="24"/>
        </w:rPr>
        <w:t>CMHC Act</w:t>
      </w:r>
      <w:r w:rsidR="005041D5">
        <w:rPr>
          <w:rFonts w:ascii="Times New Roman" w:hAnsi="Times New Roman" w:cs="Times New Roman"/>
          <w:sz w:val="24"/>
          <w:szCs w:val="24"/>
        </w:rPr>
        <w:t xml:space="preserve"> of 1963.</w:t>
      </w:r>
    </w:p>
    <w:p w14:paraId="0387079B" w14:textId="77777777" w:rsidR="003664F3" w:rsidRPr="003664F3" w:rsidRDefault="003664F3" w:rsidP="003664F3">
      <w:pPr>
        <w:numPr>
          <w:ilvl w:val="0"/>
          <w:numId w:val="1"/>
        </w:numPr>
        <w:spacing w:line="480" w:lineRule="auto"/>
        <w:rPr>
          <w:rFonts w:ascii="Times New Roman" w:hAnsi="Times New Roman" w:cs="Times New Roman"/>
          <w:sz w:val="24"/>
          <w:szCs w:val="24"/>
        </w:rPr>
      </w:pPr>
      <w:r w:rsidRPr="003664F3">
        <w:rPr>
          <w:rFonts w:ascii="Times New Roman" w:hAnsi="Times New Roman" w:cs="Times New Roman"/>
          <w:sz w:val="24"/>
          <w:szCs w:val="24"/>
        </w:rPr>
        <w:t xml:space="preserve">act was implemented through deinstitutionalization. People were moved from hospitals to homes. The United States was divided into catchment areas, and the NIMH planned a CMHC for each catchment area. Each CMHC was supposed to provide essential psychiatric services to the catchment area. </w:t>
      </w:r>
    </w:p>
    <w:p w14:paraId="6E3B6813" w14:textId="77777777" w:rsidR="003664F3" w:rsidRPr="003664F3" w:rsidRDefault="003664F3" w:rsidP="003664F3">
      <w:pPr>
        <w:numPr>
          <w:ilvl w:val="0"/>
          <w:numId w:val="1"/>
        </w:numPr>
        <w:spacing w:line="480" w:lineRule="auto"/>
        <w:rPr>
          <w:rFonts w:ascii="Times New Roman" w:hAnsi="Times New Roman" w:cs="Times New Roman"/>
          <w:sz w:val="24"/>
          <w:szCs w:val="24"/>
        </w:rPr>
      </w:pPr>
      <w:r w:rsidRPr="003664F3">
        <w:rPr>
          <w:rFonts w:ascii="Times New Roman" w:hAnsi="Times New Roman" w:cs="Times New Roman"/>
          <w:sz w:val="24"/>
          <w:szCs w:val="24"/>
        </w:rPr>
        <w:lastRenderedPageBreak/>
        <w:t xml:space="preserve">The downward drift hypothesis is a chronic mental illness characterized by disabling psychiatric symptoms which cause immense social and occupational dysfunction. In other words, sickness leads to a downward drift in social-economic status. CMHC Act mainly helped people who were homeless and poor because most of them were mentally ill. Many mentally ill patients experience homelessness because they are not stable in mind, which causes mental health problems. </w:t>
      </w:r>
    </w:p>
    <w:p w14:paraId="78148587" w14:textId="77777777" w:rsidR="003664F3" w:rsidRPr="003664F3" w:rsidRDefault="003664F3" w:rsidP="003664F3">
      <w:pPr>
        <w:numPr>
          <w:ilvl w:val="0"/>
          <w:numId w:val="1"/>
        </w:numPr>
        <w:spacing w:line="480" w:lineRule="auto"/>
        <w:rPr>
          <w:rFonts w:ascii="Times New Roman" w:hAnsi="Times New Roman" w:cs="Times New Roman"/>
          <w:sz w:val="24"/>
          <w:szCs w:val="24"/>
        </w:rPr>
      </w:pPr>
      <w:r w:rsidRPr="003664F3">
        <w:rPr>
          <w:rFonts w:ascii="Times New Roman" w:hAnsi="Times New Roman" w:cs="Times New Roman"/>
          <w:sz w:val="24"/>
          <w:szCs w:val="24"/>
        </w:rPr>
        <w:t xml:space="preserve">The unintended consequences of the CMHC Act were homelessness. Many mentally hill people became homeless because their minds are not stable. Secondly, prisons became mental institutions whereby millions of mentally ill people find asylum in prisons and jails. In these prisons, mentally ill people can get therapy sessions and mental health treatment meetings. </w:t>
      </w:r>
    </w:p>
    <w:p w14:paraId="5760B479" w14:textId="77777777" w:rsidR="003664F3" w:rsidRPr="003664F3" w:rsidRDefault="003664F3" w:rsidP="003664F3">
      <w:pPr>
        <w:spacing w:line="480" w:lineRule="auto"/>
        <w:rPr>
          <w:rFonts w:ascii="Times New Roman" w:hAnsi="Times New Roman" w:cs="Times New Roman"/>
          <w:sz w:val="24"/>
          <w:szCs w:val="24"/>
        </w:rPr>
      </w:pPr>
    </w:p>
    <w:sectPr w:rsidR="003664F3" w:rsidRPr="003664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990864"/>
    <w:multiLevelType w:val="hybridMultilevel"/>
    <w:tmpl w:val="9F421E6E"/>
    <w:lvl w:ilvl="0" w:tplc="F53CC4CE">
      <w:start w:val="1"/>
      <w:numFmt w:val="decimal"/>
      <w:lvlText w:val="%1."/>
      <w:lvlJc w:val="left"/>
      <w:pPr>
        <w:ind w:left="720" w:hanging="360"/>
      </w:pPr>
      <w:rPr>
        <w:rFonts w:hint="default"/>
      </w:rPr>
    </w:lvl>
    <w:lvl w:ilvl="1" w:tplc="A4C83304" w:tentative="1">
      <w:start w:val="1"/>
      <w:numFmt w:val="lowerLetter"/>
      <w:lvlText w:val="%2."/>
      <w:lvlJc w:val="left"/>
      <w:pPr>
        <w:ind w:left="1440" w:hanging="360"/>
      </w:pPr>
    </w:lvl>
    <w:lvl w:ilvl="2" w:tplc="7FB82456" w:tentative="1">
      <w:start w:val="1"/>
      <w:numFmt w:val="lowerRoman"/>
      <w:lvlText w:val="%3."/>
      <w:lvlJc w:val="right"/>
      <w:pPr>
        <w:ind w:left="2160" w:hanging="180"/>
      </w:pPr>
    </w:lvl>
    <w:lvl w:ilvl="3" w:tplc="7FCE900C" w:tentative="1">
      <w:start w:val="1"/>
      <w:numFmt w:val="decimal"/>
      <w:lvlText w:val="%4."/>
      <w:lvlJc w:val="left"/>
      <w:pPr>
        <w:ind w:left="2880" w:hanging="360"/>
      </w:pPr>
    </w:lvl>
    <w:lvl w:ilvl="4" w:tplc="C58AF1CE" w:tentative="1">
      <w:start w:val="1"/>
      <w:numFmt w:val="lowerLetter"/>
      <w:lvlText w:val="%5."/>
      <w:lvlJc w:val="left"/>
      <w:pPr>
        <w:ind w:left="3600" w:hanging="360"/>
      </w:pPr>
    </w:lvl>
    <w:lvl w:ilvl="5" w:tplc="0D4EB88A" w:tentative="1">
      <w:start w:val="1"/>
      <w:numFmt w:val="lowerRoman"/>
      <w:lvlText w:val="%6."/>
      <w:lvlJc w:val="right"/>
      <w:pPr>
        <w:ind w:left="4320" w:hanging="180"/>
      </w:pPr>
    </w:lvl>
    <w:lvl w:ilvl="6" w:tplc="04B84554" w:tentative="1">
      <w:start w:val="1"/>
      <w:numFmt w:val="decimal"/>
      <w:lvlText w:val="%7."/>
      <w:lvlJc w:val="left"/>
      <w:pPr>
        <w:ind w:left="5040" w:hanging="360"/>
      </w:pPr>
    </w:lvl>
    <w:lvl w:ilvl="7" w:tplc="2B76A040" w:tentative="1">
      <w:start w:val="1"/>
      <w:numFmt w:val="lowerLetter"/>
      <w:lvlText w:val="%8."/>
      <w:lvlJc w:val="left"/>
      <w:pPr>
        <w:ind w:left="5760" w:hanging="360"/>
      </w:pPr>
    </w:lvl>
    <w:lvl w:ilvl="8" w:tplc="56C4210C"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B4C"/>
    <w:rsid w:val="002014FC"/>
    <w:rsid w:val="003664F3"/>
    <w:rsid w:val="005041D5"/>
    <w:rsid w:val="00B91AF8"/>
    <w:rsid w:val="00C13B4C"/>
    <w:rsid w:val="00D45F13"/>
    <w:rsid w:val="00F72B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1E5BA"/>
  <w15:chartTrackingRefBased/>
  <w15:docId w15:val="{0C712016-EC08-4BC4-BBA9-CEF2C8B77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356</Words>
  <Characters>2035</Characters>
  <Application>Microsoft Office Word</Application>
  <DocSecurity>0</DocSecurity>
  <Lines>16</Lines>
  <Paragraphs>4</Paragraphs>
  <ScaleCrop>false</ScaleCrop>
  <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14</cp:revision>
  <dcterms:created xsi:type="dcterms:W3CDTF">2021-09-20T21:19:00Z</dcterms:created>
  <dcterms:modified xsi:type="dcterms:W3CDTF">2021-09-20T21:31:00Z</dcterms:modified>
</cp:coreProperties>
</file>